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ECA92F" w14:textId="4B784EB1" w:rsidR="0086644B" w:rsidRDefault="001C0199">
      <w:r>
        <w:rPr>
          <w:noProof/>
        </w:rPr>
        <w:drawing>
          <wp:inline distT="0" distB="0" distL="0" distR="0" wp14:anchorId="5DFDE895" wp14:editId="3C069E7D">
            <wp:extent cx="2286000" cy="479237"/>
            <wp:effectExtent l="0" t="0" r="0" b="0"/>
            <wp:docPr id="373861875" name="Picture 1" descr="MedHeal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3861875" name="Picture 1" descr="MedHealth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7676" cy="483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52276D" w14:textId="77777777" w:rsidR="001C0199" w:rsidRDefault="001C0199" w:rsidP="00A60F6E">
      <w:pPr>
        <w:pStyle w:val="Title"/>
      </w:pPr>
      <w:r w:rsidRPr="001C0199">
        <w:t xml:space="preserve">Helping </w:t>
      </w:r>
      <w:r w:rsidRPr="00A60F6E">
        <w:t>you</w:t>
      </w:r>
      <w:r w:rsidRPr="001C0199">
        <w:t xml:space="preserve"> thrive</w:t>
      </w:r>
    </w:p>
    <w:p w14:paraId="43122D8A" w14:textId="1C04EF04" w:rsidR="001C0199" w:rsidRDefault="001C0199" w:rsidP="001C0199">
      <w:pPr>
        <w:pStyle w:val="Subtitle"/>
      </w:pPr>
      <w:proofErr w:type="spellStart"/>
      <w:r>
        <w:t>MedHealth</w:t>
      </w:r>
      <w:proofErr w:type="spellEnd"/>
      <w:r>
        <w:t xml:space="preserve"> Employee Value Proposition</w:t>
      </w:r>
    </w:p>
    <w:p w14:paraId="52624989" w14:textId="77777777" w:rsidR="003D3395" w:rsidRDefault="003D3395" w:rsidP="003D3395">
      <w:r w:rsidRPr="003D3395">
        <w:t>We care about your wellbeing. When you work with us, you are part of a group that values inclusion, collaboration and empathy, and encourages personal and professional growth. Our goal is to support you to thrive, so that you can focus on making a difference in the lives of the people you are helping.</w:t>
      </w:r>
    </w:p>
    <w:p w14:paraId="0DCD42E8" w14:textId="04EB4FD5" w:rsidR="001C0199" w:rsidRDefault="001C0199" w:rsidP="001C0199">
      <w:pPr>
        <w:pStyle w:val="Heading1"/>
        <w:rPr>
          <w:b/>
          <w:bCs/>
        </w:rPr>
      </w:pPr>
      <w:r>
        <w:t xml:space="preserve">How we support you to </w:t>
      </w:r>
      <w:r w:rsidRPr="001C0199">
        <w:rPr>
          <w:b/>
          <w:bCs/>
        </w:rPr>
        <w:t>thrive</w:t>
      </w:r>
    </w:p>
    <w:p w14:paraId="70CC010F" w14:textId="1259DE95" w:rsidR="001C0199" w:rsidRPr="00A60F6E" w:rsidRDefault="001C0199" w:rsidP="00A60F6E">
      <w:pPr>
        <w:pStyle w:val="Heading2"/>
      </w:pPr>
      <w:r w:rsidRPr="00A60F6E">
        <w:t>Shared purpose and values</w:t>
      </w:r>
    </w:p>
    <w:p w14:paraId="505E3B77" w14:textId="5A57B270" w:rsidR="001C0199" w:rsidRDefault="001C0199" w:rsidP="001C0199">
      <w:r>
        <w:t>We believe health, employment and a full life are fundamental human needs. Our values connect us and reflect what’s most important to our people and how we provide services.</w:t>
      </w:r>
    </w:p>
    <w:p w14:paraId="356EE822" w14:textId="7D2B605A" w:rsidR="001C0199" w:rsidRDefault="001C0199" w:rsidP="001C0199">
      <w:pPr>
        <w:pStyle w:val="Heading2"/>
      </w:pPr>
      <w:r w:rsidRPr="001C0199">
        <w:t>Professional development</w:t>
      </w:r>
    </w:p>
    <w:p w14:paraId="4D2ACC10" w14:textId="2D275E41" w:rsidR="001C0199" w:rsidRDefault="001C0199" w:rsidP="001C0199">
      <w:r>
        <w:t xml:space="preserve">Access ongoing professional development and earn CPD hours via our </w:t>
      </w:r>
      <w:proofErr w:type="spellStart"/>
      <w:r>
        <w:t>MedHealth</w:t>
      </w:r>
      <w:proofErr w:type="spellEnd"/>
      <w:r>
        <w:t xml:space="preserve"> Learning &amp; Development programs, </w:t>
      </w:r>
      <w:proofErr w:type="spellStart"/>
      <w:r>
        <w:t>MedHealth</w:t>
      </w:r>
      <w:proofErr w:type="spellEnd"/>
      <w:r>
        <w:t xml:space="preserve"> Academy and </w:t>
      </w:r>
      <w:proofErr w:type="spellStart"/>
      <w:r>
        <w:t>MedHealth</w:t>
      </w:r>
      <w:proofErr w:type="spellEnd"/>
      <w:r>
        <w:t xml:space="preserve"> Leaders Program.</w:t>
      </w:r>
    </w:p>
    <w:p w14:paraId="149B09A1" w14:textId="6D5921E5" w:rsidR="001C0199" w:rsidRDefault="001C0199" w:rsidP="001C0199">
      <w:pPr>
        <w:pStyle w:val="Heading2"/>
      </w:pPr>
      <w:r w:rsidRPr="001C0199">
        <w:t xml:space="preserve">Grow </w:t>
      </w:r>
      <w:r>
        <w:t>and</w:t>
      </w:r>
      <w:r w:rsidRPr="001C0199">
        <w:t xml:space="preserve"> thrive</w:t>
      </w:r>
    </w:p>
    <w:p w14:paraId="578441BD" w14:textId="3EA077F9" w:rsidR="001C0199" w:rsidRDefault="001C0199" w:rsidP="001C0199">
      <w:r>
        <w:t>Take advantage of opportunities to move within and across our family of businesses to broaden your skills, experience and support your career progression.</w:t>
      </w:r>
    </w:p>
    <w:p w14:paraId="4F658E60" w14:textId="3E6DD56C" w:rsidR="001C0199" w:rsidRDefault="001C0199" w:rsidP="001C0199">
      <w:pPr>
        <w:pStyle w:val="Heading2"/>
      </w:pPr>
      <w:r>
        <w:t>Connection and belonging</w:t>
      </w:r>
    </w:p>
    <w:p w14:paraId="56B42306" w14:textId="28BC74A1" w:rsidR="001C0199" w:rsidRDefault="001C0199" w:rsidP="001C0199">
      <w:r>
        <w:t xml:space="preserve">Stay informed and connected with </w:t>
      </w:r>
      <w:proofErr w:type="spellStart"/>
      <w:r>
        <w:t>MedHealth</w:t>
      </w:r>
      <w:proofErr w:type="spellEnd"/>
      <w:r>
        <w:t xml:space="preserve"> social events, Coffee Roulette catch ups, our communities of connection program, the </w:t>
      </w:r>
      <w:r w:rsidR="00A60F6E">
        <w:t>‘</w:t>
      </w:r>
      <w:r>
        <w:t xml:space="preserve">In </w:t>
      </w:r>
      <w:proofErr w:type="gramStart"/>
      <w:r>
        <w:t>The</w:t>
      </w:r>
      <w:proofErr w:type="gramEnd"/>
      <w:r>
        <w:t xml:space="preserve"> Loop</w:t>
      </w:r>
      <w:r w:rsidR="00A60F6E">
        <w:t>’</w:t>
      </w:r>
      <w:r>
        <w:t xml:space="preserve"> newsletter and more.</w:t>
      </w:r>
    </w:p>
    <w:p w14:paraId="755A96A7" w14:textId="4FD942C3" w:rsidR="001C0199" w:rsidRDefault="001C0199" w:rsidP="001C0199">
      <w:pPr>
        <w:pStyle w:val="Heading2"/>
      </w:pPr>
      <w:r w:rsidRPr="001C0199">
        <w:t>Work-life balance</w:t>
      </w:r>
    </w:p>
    <w:p w14:paraId="0E4796EE" w14:textId="16D9E10D" w:rsidR="001C0199" w:rsidRDefault="001C0199" w:rsidP="001C0199">
      <w:r>
        <w:t>Enjoy workplace flexibility, access parental and purchased annual leave programs, join our travel club for discounted holidays, and use our Employee Assistance Program.</w:t>
      </w:r>
    </w:p>
    <w:p w14:paraId="0BFB54E4" w14:textId="60736134" w:rsidR="001C0199" w:rsidRDefault="001C0199" w:rsidP="001C0199">
      <w:pPr>
        <w:pStyle w:val="Heading2"/>
      </w:pPr>
      <w:r w:rsidRPr="001C0199">
        <w:t xml:space="preserve">Benefits </w:t>
      </w:r>
      <w:r>
        <w:t>and</w:t>
      </w:r>
      <w:r w:rsidRPr="001C0199">
        <w:t xml:space="preserve"> perks</w:t>
      </w:r>
    </w:p>
    <w:p w14:paraId="29E566EF" w14:textId="588EA1E7" w:rsidR="001C0199" w:rsidRDefault="001C0199" w:rsidP="001C0199">
      <w:r>
        <w:t>Optimise your pre-tax earning capacity with our salary sacrificing and novated leasing programs. Take advantage of discounted banking and financial education opportunities.</w:t>
      </w:r>
    </w:p>
    <w:p w14:paraId="7CC5D2CE" w14:textId="3BB1C721" w:rsidR="001C0199" w:rsidRDefault="001C0199" w:rsidP="001C0199">
      <w:pPr>
        <w:pStyle w:val="Heading2"/>
      </w:pPr>
      <w:r w:rsidRPr="001C0199">
        <w:t>Holistic wellbeing</w:t>
      </w:r>
    </w:p>
    <w:p w14:paraId="29F28F76" w14:textId="607A5DE0" w:rsidR="001C0199" w:rsidRDefault="001C0199" w:rsidP="001C0199">
      <w:r>
        <w:t>Access an exclusive discounted workplace health and fitness program, learning and development, support services and activities to support your mental health and wellbeing.</w:t>
      </w:r>
    </w:p>
    <w:p w14:paraId="58A412BF" w14:textId="29485971" w:rsidR="001C0199" w:rsidRDefault="001C0199" w:rsidP="001C0199">
      <w:pPr>
        <w:pStyle w:val="Heading2"/>
      </w:pPr>
      <w:r w:rsidRPr="001C0199">
        <w:t>Supporting our communities</w:t>
      </w:r>
    </w:p>
    <w:p w14:paraId="43581FFC" w14:textId="2D396044" w:rsidR="00A26646" w:rsidRDefault="001C0199" w:rsidP="001C0199">
      <w:r>
        <w:t>Our commitment to community is brought to life by our Reconciliation, Diversity, Equity and Inclusion, and Community and Sustainability Working Groups and Action Plans.</w:t>
      </w:r>
    </w:p>
    <w:p w14:paraId="5B2C04FF" w14:textId="04770970" w:rsidR="004620F2" w:rsidRDefault="004620F2" w:rsidP="004620F2">
      <w:pPr>
        <w:pStyle w:val="Heading1"/>
      </w:pPr>
      <w:r>
        <w:t>Our Brands</w:t>
      </w:r>
    </w:p>
    <w:p w14:paraId="3840EEFD" w14:textId="5C72E6B3" w:rsidR="002A4429" w:rsidRPr="001C0199" w:rsidRDefault="00222B12" w:rsidP="001C0199">
      <w:r>
        <w:t>IPAR, Cogent Thinking, Next Health</w:t>
      </w:r>
      <w:r w:rsidR="00887C79">
        <w:t xml:space="preserve">, </w:t>
      </w:r>
      <w:proofErr w:type="spellStart"/>
      <w:r w:rsidR="00A34683">
        <w:t>Medilaw</w:t>
      </w:r>
      <w:proofErr w:type="spellEnd"/>
      <w:r w:rsidR="00A34683">
        <w:t xml:space="preserve">, mlcoa, OT </w:t>
      </w:r>
      <w:proofErr w:type="spellStart"/>
      <w:r w:rsidR="00A34683">
        <w:t>MedicoLegal</w:t>
      </w:r>
      <w:proofErr w:type="spellEnd"/>
      <w:r w:rsidR="00A34683">
        <w:t xml:space="preserve">, </w:t>
      </w:r>
      <w:proofErr w:type="spellStart"/>
      <w:r w:rsidR="00ED53FD">
        <w:t>Kairros</w:t>
      </w:r>
      <w:proofErr w:type="spellEnd"/>
      <w:r w:rsidR="00ED53FD">
        <w:t xml:space="preserve">, </w:t>
      </w:r>
      <w:proofErr w:type="spellStart"/>
      <w:r w:rsidR="00ED53FD">
        <w:t>atWork</w:t>
      </w:r>
      <w:proofErr w:type="spellEnd"/>
      <w:r w:rsidR="00ED53FD">
        <w:t xml:space="preserve"> Australia, </w:t>
      </w:r>
      <w:proofErr w:type="spellStart"/>
      <w:r w:rsidR="00ED53FD">
        <w:t>advicor</w:t>
      </w:r>
      <w:proofErr w:type="spellEnd"/>
      <w:r w:rsidR="00ED53FD">
        <w:t xml:space="preserve">, </w:t>
      </w:r>
      <w:r w:rsidR="008321B1">
        <w:t xml:space="preserve">Benchmark Rehab, </w:t>
      </w:r>
      <w:proofErr w:type="gramStart"/>
      <w:r w:rsidR="008321B1">
        <w:t>Living</w:t>
      </w:r>
      <w:proofErr w:type="gramEnd"/>
      <w:r w:rsidR="008321B1">
        <w:t xml:space="preserve"> to the Max Occupational Therapy, </w:t>
      </w:r>
      <w:r w:rsidR="00696C0E">
        <w:t xml:space="preserve">AIM Therapy, SIS Rehab, </w:t>
      </w:r>
      <w:proofErr w:type="spellStart"/>
      <w:r w:rsidR="00AA09F1">
        <w:t>WorkFocus</w:t>
      </w:r>
      <w:proofErr w:type="spellEnd"/>
      <w:r w:rsidR="00AA09F1">
        <w:t xml:space="preserve"> Australia, ASSESS Group, </w:t>
      </w:r>
      <w:proofErr w:type="spellStart"/>
      <w:r w:rsidR="00C54F34">
        <w:t>MindSense</w:t>
      </w:r>
      <w:proofErr w:type="spellEnd"/>
      <w:r w:rsidR="00C54F34">
        <w:t xml:space="preserve">, UHG, mi-Support, Ability Action Australia, Access Psych, </w:t>
      </w:r>
      <w:r w:rsidR="00DB3E81">
        <w:t xml:space="preserve">Total Workfit Solutions, Hanrahan Health, Outcomes Connect, </w:t>
      </w:r>
      <w:r w:rsidR="00452874">
        <w:t>Lex Medicus</w:t>
      </w:r>
    </w:p>
    <w:sectPr w:rsidR="002A4429" w:rsidRPr="001C0199" w:rsidSect="00AA3001">
      <w:pgSz w:w="11906" w:h="16838" w:code="9"/>
      <w:pgMar w:top="568" w:right="1080" w:bottom="568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199"/>
    <w:rsid w:val="001C0199"/>
    <w:rsid w:val="00222B12"/>
    <w:rsid w:val="002A4429"/>
    <w:rsid w:val="003D3395"/>
    <w:rsid w:val="00452874"/>
    <w:rsid w:val="004620F2"/>
    <w:rsid w:val="00696C0E"/>
    <w:rsid w:val="008321B1"/>
    <w:rsid w:val="0086644B"/>
    <w:rsid w:val="00887C79"/>
    <w:rsid w:val="00A16C21"/>
    <w:rsid w:val="00A26646"/>
    <w:rsid w:val="00A34683"/>
    <w:rsid w:val="00A41481"/>
    <w:rsid w:val="00A60F6E"/>
    <w:rsid w:val="00AA09F1"/>
    <w:rsid w:val="00AA3001"/>
    <w:rsid w:val="00B22278"/>
    <w:rsid w:val="00C2115F"/>
    <w:rsid w:val="00C54F34"/>
    <w:rsid w:val="00DB3E81"/>
    <w:rsid w:val="00ED5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F6F327"/>
  <w15:chartTrackingRefBased/>
  <w15:docId w15:val="{38E011C3-3879-40F6-BBFC-B282E2FB7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60F6E"/>
    <w:pPr>
      <w:keepNext/>
      <w:keepLines/>
      <w:spacing w:before="180" w:after="180" w:line="240" w:lineRule="auto"/>
      <w:outlineLvl w:val="0"/>
    </w:pPr>
    <w:rPr>
      <w:rFonts w:eastAsiaTheme="majorEastAsia" w:cstheme="majorBidi"/>
      <w:color w:val="000000" w:themeColor="text1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60F6E"/>
    <w:pPr>
      <w:keepNext/>
      <w:keepLines/>
      <w:spacing w:before="90" w:after="90"/>
      <w:outlineLvl w:val="1"/>
    </w:pPr>
    <w:rPr>
      <w:rFonts w:eastAsiaTheme="majorEastAsia" w:cstheme="majorBidi"/>
      <w:b/>
      <w:color w:val="000000" w:themeColor="tex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60F6E"/>
    <w:pPr>
      <w:spacing w:after="9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7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60F6E"/>
    <w:rPr>
      <w:rFonts w:asciiTheme="majorHAnsi" w:eastAsiaTheme="majorEastAsia" w:hAnsiTheme="majorHAnsi" w:cstheme="majorBidi"/>
      <w:spacing w:val="-10"/>
      <w:kern w:val="28"/>
      <w:sz w:val="72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60F6E"/>
    <w:pPr>
      <w:numPr>
        <w:ilvl w:val="1"/>
      </w:numPr>
      <w:spacing w:after="180"/>
    </w:pPr>
    <w:rPr>
      <w:rFonts w:eastAsiaTheme="minorEastAsia"/>
      <w:color w:val="5A5A5A" w:themeColor="text1" w:themeTint="A5"/>
      <w:spacing w:val="15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60F6E"/>
    <w:rPr>
      <w:rFonts w:eastAsiaTheme="minorEastAsia"/>
      <w:color w:val="5A5A5A" w:themeColor="text1" w:themeTint="A5"/>
      <w:spacing w:val="15"/>
      <w:sz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60F6E"/>
    <w:rPr>
      <w:rFonts w:eastAsiaTheme="majorEastAsia" w:cstheme="majorBidi"/>
      <w:b/>
      <w:color w:val="000000" w:themeColor="tex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A60F6E"/>
    <w:rPr>
      <w:rFonts w:eastAsiaTheme="majorEastAsia" w:cstheme="majorBidi"/>
      <w:color w:val="000000" w:themeColor="text1"/>
      <w:sz w:val="4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38a4824-9145-4701-8db6-66b56472601d" xsi:nil="true"/>
    <lcf76f155ced4ddcb4097134ff3c332f xmlns="fb274350-c009-4fa9-aeb2-1f927e310f05">
      <Terms xmlns="http://schemas.microsoft.com/office/infopath/2007/PartnerControls"/>
    </lcf76f155ced4ddcb4097134ff3c332f>
    <Tiem xmlns="fb274350-c009-4fa9-aeb2-1f927e310f0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115F02C8D9224E8A2CEDF50AC9007D" ma:contentTypeVersion="19" ma:contentTypeDescription="Create a new document." ma:contentTypeScope="" ma:versionID="dcff70ab4c32f5cb362bd1bf3da4c4ab">
  <xsd:schema xmlns:xsd="http://www.w3.org/2001/XMLSchema" xmlns:xs="http://www.w3.org/2001/XMLSchema" xmlns:p="http://schemas.microsoft.com/office/2006/metadata/properties" xmlns:ns2="fb274350-c009-4fa9-aeb2-1f927e310f05" xmlns:ns3="438a4824-9145-4701-8db6-66b56472601d" targetNamespace="http://schemas.microsoft.com/office/2006/metadata/properties" ma:root="true" ma:fieldsID="48d5bb75b4515b8dcfeda9305e1af336" ns2:_="" ns3:_="">
    <xsd:import namespace="fb274350-c009-4fa9-aeb2-1f927e310f05"/>
    <xsd:import namespace="438a4824-9145-4701-8db6-66b5647260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Tiem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274350-c009-4fa9-aeb2-1f927e310f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Tiem" ma:index="18" nillable="true" ma:displayName="Tiem" ma:format="DateOnly" ma:internalName="Tiem">
      <xsd:simpleType>
        <xsd:restriction base="dms:DateTime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6953059c-c2bf-4dcb-985d-e9e8205176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8a4824-9145-4701-8db6-66b56472601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eabecce0-9ad6-474d-a95c-5198e3d694fb}" ma:internalName="TaxCatchAll" ma:showField="CatchAllData" ma:web="438a4824-9145-4701-8db6-66b5647260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2FDBFD3-39DB-45F8-A6F5-BBAC39D7291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F8C870-1C4B-4CB4-85B2-97F517070335}">
  <ds:schemaRefs>
    <ds:schemaRef ds:uri="http://schemas.microsoft.com/office/2006/metadata/properties"/>
    <ds:schemaRef ds:uri="http://schemas.microsoft.com/office/infopath/2007/PartnerControls"/>
    <ds:schemaRef ds:uri="438a4824-9145-4701-8db6-66b56472601d"/>
    <ds:schemaRef ds:uri="fb274350-c009-4fa9-aeb2-1f927e310f05"/>
  </ds:schemaRefs>
</ds:datastoreItem>
</file>

<file path=customXml/itemProps3.xml><?xml version="1.0" encoding="utf-8"?>
<ds:datastoreItem xmlns:ds="http://schemas.openxmlformats.org/officeDocument/2006/customXml" ds:itemID="{878FF97D-A2FF-484A-831C-891E75B137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274350-c009-4fa9-aeb2-1f927e310f05"/>
    <ds:schemaRef ds:uri="438a4824-9145-4701-8db6-66b5647260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338</Words>
  <Characters>1932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9</vt:i4>
      </vt:variant>
    </vt:vector>
  </HeadingPairs>
  <TitlesOfParts>
    <vt:vector size="10" baseType="lpstr">
      <vt:lpstr/>
      <vt:lpstr>How we support you to thrive</vt:lpstr>
      <vt:lpstr>    Shared purpose and values</vt:lpstr>
      <vt:lpstr>    Professional development</vt:lpstr>
      <vt:lpstr>    Grow and thrive</vt:lpstr>
      <vt:lpstr>    Connection and belonging</vt:lpstr>
      <vt:lpstr>    Work-life balance</vt:lpstr>
      <vt:lpstr>    Benefits and perks</vt:lpstr>
      <vt:lpstr>    Holistic wellbeing</vt:lpstr>
      <vt:lpstr>    Supporting our communities</vt:lpstr>
    </vt:vector>
  </TitlesOfParts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Kyle Falzon</dc:creator>
  <cp:keywords/>
  <dc:description/>
  <cp:lastModifiedBy>Kyle Falzon</cp:lastModifiedBy>
  <cp:revision>18</cp:revision>
  <dcterms:created xsi:type="dcterms:W3CDTF">2024-04-26T00:22:00Z</dcterms:created>
  <dcterms:modified xsi:type="dcterms:W3CDTF">2024-05-02T00:06:00Z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0x010100E1115F02C8D9224E8A2CEDF50AC9007D</vt:lpwstr>
  </property>
  <property fmtid="{D5CDD505-2E9C-101B-9397-08002B2CF9AE}" pid="3" name="MediaServiceImageTags">
    <vt:lpwstr/>
  </property>
</Properties>
</file>